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FA" w:rsidRDefault="009D0CFA" w:rsidP="009D0CFA">
      <w:pPr>
        <w:rPr>
          <w:rFonts w:ascii="Times New Roman" w:hAnsi="Times New Roman" w:cs="Times New Roman"/>
          <w:color w:val="1F4E79"/>
          <w:sz w:val="32"/>
          <w:szCs w:val="32"/>
        </w:rPr>
      </w:pPr>
      <w:r>
        <w:rPr>
          <w:rFonts w:ascii="Times New Roman" w:hAnsi="Times New Roman" w:cs="Times New Roman"/>
          <w:color w:val="1F4E79"/>
          <w:sz w:val="32"/>
          <w:szCs w:val="32"/>
        </w:rPr>
        <w:t xml:space="preserve">Kính gửi : Quý Anh Chị Đại lý, </w:t>
      </w:r>
    </w:p>
    <w:p w:rsidR="009D0CFA" w:rsidRDefault="009D0CFA" w:rsidP="009D0CFA">
      <w:pPr>
        <w:rPr>
          <w:rFonts w:ascii="Times New Roman" w:hAnsi="Times New Roman" w:cs="Times New Roman"/>
          <w:color w:val="1F4E79"/>
          <w:sz w:val="32"/>
          <w:szCs w:val="32"/>
        </w:rPr>
      </w:pPr>
    </w:p>
    <w:p w:rsidR="009D0CFA" w:rsidRDefault="009D0CFA" w:rsidP="009D0CFA">
      <w:pPr>
        <w:rPr>
          <w:rFonts w:ascii="Times New Roman" w:hAnsi="Times New Roman" w:cs="Times New Roman"/>
          <w:color w:val="1F4E79"/>
          <w:sz w:val="32"/>
          <w:szCs w:val="32"/>
        </w:rPr>
      </w:pPr>
      <w:r>
        <w:rPr>
          <w:rFonts w:ascii="Times New Roman" w:hAnsi="Times New Roman" w:cs="Times New Roman"/>
          <w:color w:val="1F4E79"/>
          <w:sz w:val="32"/>
          <w:szCs w:val="32"/>
        </w:rPr>
        <w:t>EVA AIRWAYS xin trân trọng thông báo:</w:t>
      </w:r>
    </w:p>
    <w:p w:rsidR="009D0CFA" w:rsidRDefault="009D0CFA" w:rsidP="009D0CFA">
      <w:pPr>
        <w:jc w:val="both"/>
        <w:rPr>
          <w:rFonts w:ascii="Times New Roman" w:hAnsi="Times New Roman" w:cs="Times New Roman"/>
          <w:color w:val="1F4E79"/>
          <w:sz w:val="32"/>
          <w:szCs w:val="32"/>
        </w:rPr>
      </w:pPr>
      <w:r>
        <w:rPr>
          <w:rFonts w:ascii="Times New Roman" w:hAnsi="Times New Roman" w:cs="Times New Roman"/>
          <w:color w:val="1F4E79"/>
          <w:sz w:val="32"/>
          <w:szCs w:val="32"/>
        </w:rPr>
        <w:t xml:space="preserve">Do tình hình dịch bệnh (Covid19) trên thế giới đang diễn biến phức tạp và lượng khách nhập cảnh vào Đài Loan </w:t>
      </w:r>
      <w:r>
        <w:rPr>
          <w:rFonts w:ascii="Times New Roman" w:hAnsi="Times New Roman" w:cs="Times New Roman"/>
          <w:color w:val="1F497D"/>
          <w:sz w:val="32"/>
          <w:szCs w:val="32"/>
        </w:rPr>
        <w:t xml:space="preserve">hoặc / </w:t>
      </w:r>
      <w:r>
        <w:rPr>
          <w:rFonts w:ascii="Times New Roman" w:hAnsi="Times New Roman" w:cs="Times New Roman"/>
          <w:color w:val="1F497D"/>
          <w:sz w:val="32"/>
          <w:szCs w:val="32"/>
          <w:highlight w:val="yellow"/>
        </w:rPr>
        <w:t>QUÁ CẢNH</w:t>
      </w:r>
      <w:r>
        <w:rPr>
          <w:rFonts w:ascii="Times New Roman" w:hAnsi="Times New Roman" w:cs="Times New Roman"/>
          <w:color w:val="1F4E79"/>
          <w:sz w:val="32"/>
          <w:szCs w:val="32"/>
          <w:highlight w:val="yellow"/>
        </w:rPr>
        <w:t xml:space="preserve"> đi các nước MỸ/CANADA/Các nước khác</w:t>
      </w:r>
      <w:r>
        <w:rPr>
          <w:rFonts w:ascii="Times New Roman" w:hAnsi="Times New Roman" w:cs="Times New Roman"/>
          <w:color w:val="1F4E79"/>
          <w:sz w:val="32"/>
          <w:szCs w:val="32"/>
        </w:rPr>
        <w:t xml:space="preserve"> trong giai đoạn cuối năm và đầu năm mới dự kiến sẽ tăng cao. </w:t>
      </w:r>
    </w:p>
    <w:p w:rsidR="009D0CFA" w:rsidRDefault="009D0CFA" w:rsidP="009D0CFA">
      <w:pPr>
        <w:jc w:val="both"/>
        <w:rPr>
          <w:rFonts w:ascii="Times New Roman" w:hAnsi="Times New Roman" w:cs="Times New Roman"/>
          <w:color w:val="1F4E79"/>
          <w:sz w:val="32"/>
          <w:szCs w:val="32"/>
        </w:rPr>
      </w:pPr>
    </w:p>
    <w:p w:rsidR="009D0CFA" w:rsidRDefault="009D0CFA" w:rsidP="009D0CFA">
      <w:pPr>
        <w:jc w:val="both"/>
        <w:rPr>
          <w:rFonts w:ascii="Times New Roman" w:hAnsi="Times New Roman" w:cs="Times New Roman"/>
          <w:color w:val="1F4E79"/>
          <w:sz w:val="32"/>
          <w:szCs w:val="32"/>
        </w:rPr>
      </w:pPr>
      <w:r>
        <w:rPr>
          <w:rFonts w:ascii="Times New Roman" w:hAnsi="Times New Roman" w:cs="Times New Roman"/>
          <w:color w:val="1F4E79"/>
          <w:sz w:val="32"/>
          <w:szCs w:val="32"/>
        </w:rPr>
        <w:t xml:space="preserve">Vì vậy, để nâng cao an toàn phòng tránh dịch bệnh, chính phủ Đài Loan đã cập nhật thêm quy định mới như sau: </w:t>
      </w:r>
    </w:p>
    <w:p w:rsidR="009D0CFA" w:rsidRDefault="009D0CFA" w:rsidP="009D0CFA">
      <w:pPr>
        <w:ind w:firstLine="285"/>
        <w:jc w:val="both"/>
        <w:rPr>
          <w:rFonts w:ascii="Times New Roman" w:hAnsi="Times New Roman" w:cs="Times New Roman"/>
          <w:b/>
          <w:bCs/>
          <w:color w:val="1F4E79"/>
          <w:sz w:val="32"/>
          <w:szCs w:val="32"/>
        </w:rPr>
      </w:pPr>
    </w:p>
    <w:p w:rsidR="009D0CFA" w:rsidRDefault="009D0CFA" w:rsidP="009D0CFA">
      <w:pPr>
        <w:jc w:val="both"/>
        <w:rPr>
          <w:rFonts w:ascii="Times New Roman" w:hAnsi="Times New Roman" w:cs="Times New Roman"/>
          <w:color w:val="1F4E79"/>
          <w:sz w:val="32"/>
          <w:szCs w:val="32"/>
        </w:rPr>
      </w:pPr>
      <w:r>
        <w:rPr>
          <w:rFonts w:ascii="Times New Roman" w:hAnsi="Times New Roman" w:cs="Times New Roman"/>
          <w:b/>
          <w:bCs/>
          <w:color w:val="1F4E79"/>
          <w:sz w:val="32"/>
          <w:szCs w:val="32"/>
        </w:rPr>
        <w:t>Kể từ ngày 01 tháng 12 năm 2020 đến ngày 28 tháng 2 năm 2021, ngoài các giấy tờ bắt buộc cho từng đối tượng nhập cảnh, tất cả các hành khách nhập cảnh vào Đài Loan</w:t>
      </w:r>
      <w:r>
        <w:rPr>
          <w:rFonts w:ascii="Times New Roman" w:hAnsi="Times New Roman" w:cs="Times New Roman"/>
          <w:b/>
          <w:bCs/>
          <w:color w:val="1F497D"/>
          <w:sz w:val="32"/>
          <w:szCs w:val="32"/>
        </w:rPr>
        <w:t xml:space="preserve"> hoặc </w:t>
      </w:r>
      <w:r>
        <w:rPr>
          <w:rFonts w:ascii="Times New Roman" w:hAnsi="Times New Roman" w:cs="Times New Roman"/>
          <w:b/>
          <w:bCs/>
          <w:color w:val="1F497D"/>
          <w:sz w:val="32"/>
          <w:szCs w:val="32"/>
          <w:highlight w:val="yellow"/>
        </w:rPr>
        <w:t>QUÁ CẢNH đi MỸ/CANADA/CÁC NƯỚC KHÁC</w:t>
      </w:r>
      <w:r>
        <w:rPr>
          <w:rFonts w:ascii="Times New Roman" w:hAnsi="Times New Roman" w:cs="Times New Roman"/>
          <w:b/>
          <w:bCs/>
          <w:color w:val="1F4E79"/>
          <w:sz w:val="32"/>
          <w:szCs w:val="32"/>
        </w:rPr>
        <w:t xml:space="preserve"> (bất kể là đối tượng nào hay danh nghĩa nào) đều phải cung cấp giấy xác nhận xét nghiệm PCR trong vòng 3 ngày trước khi lên máy bay</w:t>
      </w:r>
      <w:r>
        <w:rPr>
          <w:rFonts w:ascii="Times New Roman" w:hAnsi="Times New Roman" w:cs="Times New Roman"/>
          <w:color w:val="1F4E79"/>
          <w:sz w:val="32"/>
          <w:szCs w:val="32"/>
        </w:rPr>
        <w:t xml:space="preserve">.   </w:t>
      </w:r>
    </w:p>
    <w:p w:rsidR="009D0CFA" w:rsidRDefault="009D0CFA" w:rsidP="009D0CFA">
      <w:pPr>
        <w:ind w:firstLine="285"/>
        <w:jc w:val="both"/>
        <w:rPr>
          <w:rFonts w:ascii="Times New Roman" w:hAnsi="Times New Roman" w:cs="Times New Roman"/>
          <w:color w:val="1F4E79"/>
          <w:sz w:val="32"/>
          <w:szCs w:val="32"/>
        </w:rPr>
      </w:pPr>
    </w:p>
    <w:p w:rsidR="009D0CFA" w:rsidRDefault="009D0CFA" w:rsidP="009D0CFA">
      <w:pPr>
        <w:pStyle w:val="ListParagraph"/>
        <w:numPr>
          <w:ilvl w:val="0"/>
          <w:numId w:val="1"/>
        </w:numPr>
        <w:jc w:val="both"/>
        <w:rPr>
          <w:rFonts w:ascii="Times New Roman" w:hAnsi="Times New Roman" w:cs="Times New Roman"/>
          <w:color w:val="1F4E79"/>
          <w:sz w:val="32"/>
          <w:szCs w:val="32"/>
        </w:rPr>
      </w:pPr>
      <w:r>
        <w:rPr>
          <w:rFonts w:ascii="Times New Roman" w:hAnsi="Times New Roman" w:cs="Times New Roman"/>
          <w:color w:val="1F4E79"/>
          <w:sz w:val="32"/>
          <w:szCs w:val="32"/>
        </w:rPr>
        <w:t>Xét nghiệm PCR phải được thực hiện bởi các cơ sở y tế do cơ quan chính phủ nơi xuất phát phê duyệt. Nguyên tắc là bản song ngữ Anh-Việt hoặc Trung – Anh.</w:t>
      </w:r>
    </w:p>
    <w:p w:rsidR="009D0CFA" w:rsidRDefault="009D0CFA" w:rsidP="009D0CFA">
      <w:pPr>
        <w:jc w:val="both"/>
        <w:rPr>
          <w:rFonts w:ascii="Times New Roman" w:hAnsi="Times New Roman" w:cs="Times New Roman"/>
          <w:color w:val="1F4E79"/>
          <w:sz w:val="32"/>
          <w:szCs w:val="32"/>
        </w:rPr>
      </w:pPr>
    </w:p>
    <w:p w:rsidR="009D0CFA" w:rsidRDefault="009D0CFA" w:rsidP="009D0CFA">
      <w:pPr>
        <w:pStyle w:val="ListParagraph"/>
        <w:numPr>
          <w:ilvl w:val="0"/>
          <w:numId w:val="1"/>
        </w:numPr>
        <w:jc w:val="both"/>
        <w:rPr>
          <w:rFonts w:ascii="Times New Roman" w:hAnsi="Times New Roman" w:cs="Times New Roman"/>
          <w:color w:val="1F4E79"/>
          <w:sz w:val="32"/>
          <w:szCs w:val="32"/>
        </w:rPr>
      </w:pPr>
      <w:r>
        <w:rPr>
          <w:rFonts w:ascii="Times New Roman" w:hAnsi="Times New Roman" w:cs="Times New Roman"/>
          <w:color w:val="1F4E79"/>
          <w:sz w:val="32"/>
          <w:szCs w:val="32"/>
        </w:rPr>
        <w:t xml:space="preserve">Nội dung phải bao gồm: Tên hành khách (theo hộ chiếu), ngày sinh hoặc số hộ chiếu, ngày kiểm tra và ngày báo cáo, tên bệnh, phương pháp xét nghiệm , kết quả giải thích.      </w:t>
      </w:r>
    </w:p>
    <w:p w:rsidR="009D0CFA" w:rsidRDefault="009D0CFA" w:rsidP="009D0CFA">
      <w:pPr>
        <w:jc w:val="both"/>
        <w:rPr>
          <w:rFonts w:ascii="Times New Roman" w:hAnsi="Times New Roman" w:cs="Times New Roman"/>
          <w:color w:val="1F4E79"/>
          <w:sz w:val="32"/>
          <w:szCs w:val="32"/>
        </w:rPr>
      </w:pPr>
    </w:p>
    <w:p w:rsidR="009D0CFA" w:rsidRDefault="009D0CFA" w:rsidP="009D0CFA">
      <w:pPr>
        <w:pStyle w:val="ListParagraph"/>
        <w:numPr>
          <w:ilvl w:val="0"/>
          <w:numId w:val="1"/>
        </w:numPr>
        <w:jc w:val="both"/>
        <w:rPr>
          <w:rFonts w:ascii="Times New Roman" w:hAnsi="Times New Roman" w:cs="Times New Roman"/>
          <w:color w:val="1F4E79"/>
          <w:sz w:val="32"/>
          <w:szCs w:val="32"/>
        </w:rPr>
      </w:pPr>
      <w:r>
        <w:rPr>
          <w:rFonts w:ascii="Times New Roman" w:hAnsi="Times New Roman" w:cs="Times New Roman"/>
          <w:color w:val="1F4E79"/>
          <w:sz w:val="32"/>
          <w:szCs w:val="32"/>
        </w:rPr>
        <w:t>Các tài liệu không phải bằng tiếng Trung hay tiếng Anh mà bằng các ngôn ngữ khác như tiếng Pháp hay tiếng Tây Ban Nha cũng sẽ được chấp nhận nếu chúng bằng ngôn ngữ chính thức của nơi khởi hành và nhân viên mặt đất của hãng hàng không nơi khởi hành có thể xác nhận và hiểu rõ nội dung văn bản.</w:t>
      </w:r>
    </w:p>
    <w:p w:rsidR="009D0CFA" w:rsidRDefault="009D0CFA" w:rsidP="009D0CFA">
      <w:pPr>
        <w:jc w:val="both"/>
        <w:rPr>
          <w:rFonts w:ascii="Times New Roman" w:hAnsi="Times New Roman" w:cs="Times New Roman"/>
          <w:color w:val="1F4E79"/>
          <w:sz w:val="32"/>
          <w:szCs w:val="32"/>
        </w:rPr>
      </w:pPr>
    </w:p>
    <w:p w:rsidR="009D0CFA" w:rsidRDefault="009D0CFA" w:rsidP="009D0CFA">
      <w:pPr>
        <w:pStyle w:val="ListParagraph"/>
        <w:numPr>
          <w:ilvl w:val="0"/>
          <w:numId w:val="1"/>
        </w:numPr>
        <w:jc w:val="both"/>
        <w:rPr>
          <w:rFonts w:ascii="Times New Roman" w:hAnsi="Times New Roman" w:cs="Times New Roman"/>
          <w:color w:val="1F4E79"/>
          <w:sz w:val="32"/>
          <w:szCs w:val="32"/>
        </w:rPr>
      </w:pPr>
      <w:r>
        <w:rPr>
          <w:rFonts w:ascii="Times New Roman" w:hAnsi="Times New Roman" w:cs="Times New Roman"/>
          <w:color w:val="1F4E79"/>
          <w:sz w:val="32"/>
          <w:szCs w:val="32"/>
        </w:rPr>
        <w:t>Báo cáo xét nghiệm có thể ở dạng file giấy (bản chính/bản photocopy) hoặc bằng văn bản điện tử nhưng nội dung phải rõ ràng, dễ nhận biết,các thông tin cần thiết phải đầy đủ và chính xác.  </w:t>
      </w:r>
    </w:p>
    <w:p w:rsidR="009D0CFA" w:rsidRDefault="009D0CFA" w:rsidP="009D0CFA">
      <w:pPr>
        <w:jc w:val="both"/>
        <w:rPr>
          <w:rFonts w:ascii="Times New Roman" w:hAnsi="Times New Roman" w:cs="Times New Roman"/>
          <w:color w:val="1F4E79"/>
          <w:sz w:val="32"/>
          <w:szCs w:val="32"/>
        </w:rPr>
      </w:pPr>
    </w:p>
    <w:p w:rsidR="009D0CFA" w:rsidRDefault="009D0CFA" w:rsidP="009D0CFA">
      <w:pPr>
        <w:pStyle w:val="ListParagraph"/>
        <w:numPr>
          <w:ilvl w:val="0"/>
          <w:numId w:val="1"/>
        </w:numPr>
        <w:jc w:val="both"/>
        <w:rPr>
          <w:rFonts w:ascii="Times New Roman" w:hAnsi="Times New Roman" w:cs="Times New Roman"/>
          <w:color w:val="1F4E79"/>
          <w:sz w:val="32"/>
          <w:szCs w:val="32"/>
        </w:rPr>
      </w:pPr>
      <w:r>
        <w:rPr>
          <w:rFonts w:ascii="Times New Roman" w:hAnsi="Times New Roman" w:cs="Times New Roman"/>
          <w:color w:val="1F4E79"/>
          <w:sz w:val="32"/>
          <w:szCs w:val="32"/>
        </w:rPr>
        <w:t>Căn cứ theo điều 58 và điều 69 của Đạo luật phòng chống và kiểm soát bênh truyền nhiễm Đài Loan, hành khách nào khai báo thông tin không đúng hoặc giả mạo giấy tờ sẽ chịu hoàn toàn trách nhiệm trước pháp luật và chịu phạt tiền từ 10,000 Đài tệ đến 150,000 Đài tệ.</w:t>
      </w:r>
    </w:p>
    <w:p w:rsidR="009D0CFA" w:rsidRDefault="009D0CFA" w:rsidP="009D0CFA">
      <w:pPr>
        <w:jc w:val="both"/>
        <w:rPr>
          <w:rFonts w:ascii="Times New Roman" w:hAnsi="Times New Roman" w:cs="Times New Roman"/>
          <w:color w:val="1F4E79"/>
          <w:sz w:val="32"/>
          <w:szCs w:val="32"/>
        </w:rPr>
      </w:pPr>
    </w:p>
    <w:p w:rsidR="009D0CFA" w:rsidRDefault="009D0CFA" w:rsidP="009D0CFA">
      <w:pPr>
        <w:jc w:val="both"/>
        <w:rPr>
          <w:rFonts w:ascii="Times New Roman" w:hAnsi="Times New Roman" w:cs="Times New Roman"/>
          <w:b/>
          <w:bCs/>
          <w:color w:val="FF0000"/>
          <w:sz w:val="40"/>
          <w:szCs w:val="40"/>
        </w:rPr>
      </w:pPr>
      <w:r>
        <w:rPr>
          <w:rFonts w:ascii="Times New Roman" w:hAnsi="Times New Roman" w:cs="Times New Roman"/>
          <w:b/>
          <w:bCs/>
          <w:color w:val="FF0000"/>
          <w:sz w:val="40"/>
          <w:szCs w:val="40"/>
        </w:rPr>
        <w:t>Quý Anh/Chị vui lòng thông báo đến các khách hàng được biết và thực hiện.</w:t>
      </w:r>
    </w:p>
    <w:p w:rsidR="009D0CFA" w:rsidRDefault="009D0CFA" w:rsidP="009D0CFA">
      <w:pPr>
        <w:jc w:val="both"/>
        <w:rPr>
          <w:rFonts w:ascii="Times New Roman" w:hAnsi="Times New Roman" w:cs="Times New Roman"/>
          <w:color w:val="1F4E79"/>
          <w:sz w:val="32"/>
          <w:szCs w:val="32"/>
        </w:rPr>
      </w:pPr>
    </w:p>
    <w:p w:rsidR="009D0CFA" w:rsidRDefault="009D0CFA" w:rsidP="009D0CFA">
      <w:pPr>
        <w:jc w:val="both"/>
        <w:rPr>
          <w:rFonts w:ascii="Times New Roman" w:hAnsi="Times New Roman" w:cs="Times New Roman"/>
          <w:color w:val="1F4E79"/>
          <w:sz w:val="32"/>
          <w:szCs w:val="32"/>
        </w:rPr>
      </w:pPr>
      <w:r>
        <w:rPr>
          <w:rFonts w:ascii="Times New Roman" w:hAnsi="Times New Roman" w:cs="Times New Roman"/>
          <w:color w:val="1F4E79"/>
          <w:sz w:val="32"/>
          <w:szCs w:val="32"/>
        </w:rPr>
        <w:t xml:space="preserve">Xin trân trọng cảm ơn sự hợp tác của Quý Anh/Chị.      </w:t>
      </w:r>
    </w:p>
    <w:p w:rsidR="009D0CFA" w:rsidRDefault="009D0CFA" w:rsidP="009D0CFA">
      <w:pPr>
        <w:rPr>
          <w:color w:val="0000FF"/>
          <w:sz w:val="26"/>
          <w:szCs w:val="26"/>
        </w:rPr>
      </w:pPr>
    </w:p>
    <w:p w:rsidR="009D0CFA" w:rsidRDefault="009D0CFA" w:rsidP="009D0CFA">
      <w:pPr>
        <w:rPr>
          <w:color w:val="0000FF"/>
          <w:sz w:val="26"/>
          <w:szCs w:val="26"/>
        </w:rPr>
      </w:pPr>
    </w:p>
    <w:p w:rsidR="009D0CFA" w:rsidRDefault="009D0CFA" w:rsidP="009D0CFA">
      <w:pPr>
        <w:spacing w:before="100" w:beforeAutospacing="1" w:after="100" w:afterAutospacing="1"/>
        <w:rPr>
          <w:color w:val="0000FF"/>
        </w:rPr>
      </w:pPr>
      <w:r>
        <w:rPr>
          <w:rFonts w:ascii="Tahoma" w:hAnsi="Tahoma" w:cs="Tahoma"/>
          <w:color w:val="002060"/>
          <w:sz w:val="28"/>
          <w:szCs w:val="28"/>
        </w:rPr>
        <w:t>Best Regards,</w:t>
      </w:r>
    </w:p>
    <w:p w:rsidR="004A2B95" w:rsidRDefault="004A2B95">
      <w:bookmarkStart w:id="0" w:name="_GoBack"/>
      <w:bookmarkEnd w:id="0"/>
    </w:p>
    <w:sectPr w:rsidR="004A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6B0"/>
    <w:multiLevelType w:val="hybridMultilevel"/>
    <w:tmpl w:val="E8EC3C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FA"/>
    <w:rsid w:val="004A2B95"/>
    <w:rsid w:val="009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102B-1464-44C0-9423-9D41A18D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2020-11-24T07:00:00Z</dcterms:created>
  <dcterms:modified xsi:type="dcterms:W3CDTF">2020-11-24T07:00:00Z</dcterms:modified>
</cp:coreProperties>
</file>